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D4A" w:rsidRPr="00651050" w:rsidRDefault="007D7D4A" w:rsidP="00651050">
      <w:pPr>
        <w:widowControl w:val="0"/>
        <w:autoSpaceDE w:val="0"/>
        <w:autoSpaceDN w:val="0"/>
        <w:adjustRightInd w:val="0"/>
        <w:rPr>
          <w:rFonts w:asciiTheme="minorHAnsi" w:hAnsiTheme="minorHAnsi" w:cs="Arial"/>
        </w:rPr>
      </w:pPr>
      <w:r w:rsidRPr="00651050">
        <w:rPr>
          <w:rFonts w:asciiTheme="minorHAnsi" w:hAnsiTheme="minorHAnsi" w:cs="Arial"/>
        </w:rPr>
        <w:t>PUBLIC NOTICE</w:t>
      </w:r>
    </w:p>
    <w:p w:rsidR="007D7D4A" w:rsidRPr="00651050" w:rsidRDefault="007D7D4A" w:rsidP="00651050">
      <w:pPr>
        <w:widowControl w:val="0"/>
        <w:autoSpaceDE w:val="0"/>
        <w:autoSpaceDN w:val="0"/>
        <w:adjustRightInd w:val="0"/>
        <w:rPr>
          <w:rFonts w:asciiTheme="minorHAnsi" w:hAnsiTheme="minorHAnsi" w:cs="Arial"/>
        </w:rPr>
      </w:pPr>
      <w:r w:rsidRPr="00651050">
        <w:rPr>
          <w:rFonts w:asciiTheme="minorHAnsi" w:hAnsiTheme="minorHAnsi" w:cs="Arial"/>
        </w:rPr>
        <w:t xml:space="preserve">PUBLIC NOTICE IS HEREBY GIVEN THAT </w:t>
      </w:r>
      <w:r w:rsidRPr="00E34F81">
        <w:rPr>
          <w:rFonts w:asciiTheme="minorHAnsi" w:hAnsiTheme="minorHAnsi" w:cs="Arial"/>
        </w:rPr>
        <w:t xml:space="preserve">THE </w:t>
      </w:r>
      <w:r w:rsidR="00E34F81" w:rsidRPr="00E34F81">
        <w:rPr>
          <w:rFonts w:asciiTheme="minorHAnsi" w:hAnsiTheme="minorHAnsi" w:cs="Arial"/>
        </w:rPr>
        <w:t xml:space="preserve">CITY OF OXFORD WASTEWATER TREATMENT </w:t>
      </w:r>
      <w:r w:rsidR="004E66CA">
        <w:rPr>
          <w:rFonts w:asciiTheme="minorHAnsi" w:hAnsiTheme="minorHAnsi" w:cs="Arial"/>
        </w:rPr>
        <w:t>PLANT</w:t>
      </w:r>
      <w:r w:rsidR="00E34F81" w:rsidRPr="00E34F81">
        <w:rPr>
          <w:rFonts w:asciiTheme="minorHAnsi" w:hAnsiTheme="minorHAnsi" w:cs="Arial"/>
        </w:rPr>
        <w:t xml:space="preserve"> IMPROVEMENTS PHASE 2</w:t>
      </w:r>
      <w:r w:rsidRPr="00E34F81">
        <w:rPr>
          <w:rFonts w:asciiTheme="minorHAnsi" w:hAnsiTheme="minorHAnsi" w:cs="Arial"/>
        </w:rPr>
        <w:t xml:space="preserve"> PROJECT IS ELIGIBLE FOR A CATEGORICAL EXCLUSION FROM NEPA REVIEW</w:t>
      </w:r>
      <w:r w:rsidR="00F72475" w:rsidRPr="00E34F81">
        <w:rPr>
          <w:rFonts w:asciiTheme="minorHAnsi" w:hAnsiTheme="minorHAnsi" w:cs="Arial"/>
        </w:rPr>
        <w:t xml:space="preserve">. </w:t>
      </w:r>
      <w:r w:rsidRPr="00E34F81">
        <w:rPr>
          <w:rFonts w:asciiTheme="minorHAnsi" w:hAnsiTheme="minorHAnsi" w:cs="Arial"/>
        </w:rPr>
        <w:t>THIS PROJECT</w:t>
      </w:r>
      <w:r w:rsidRPr="00651050">
        <w:rPr>
          <w:rFonts w:asciiTheme="minorHAnsi" w:hAnsiTheme="minorHAnsi" w:cs="Arial"/>
        </w:rPr>
        <w:t xml:space="preserve"> IS BEING FUNDED IN PART OR WHOLE BY SRF FUNDING.</w:t>
      </w:r>
    </w:p>
    <w:p w:rsidR="007D7D4A" w:rsidRPr="00651050" w:rsidRDefault="007D7D4A" w:rsidP="00651050">
      <w:pPr>
        <w:widowControl w:val="0"/>
        <w:autoSpaceDE w:val="0"/>
        <w:autoSpaceDN w:val="0"/>
        <w:adjustRightInd w:val="0"/>
        <w:rPr>
          <w:rFonts w:asciiTheme="minorHAnsi" w:hAnsiTheme="minorHAnsi" w:cs="Arial"/>
        </w:rPr>
      </w:pPr>
    </w:p>
    <w:p w:rsidR="007D7D4A" w:rsidRPr="00651050" w:rsidRDefault="007D7D4A" w:rsidP="00651050">
      <w:pPr>
        <w:widowControl w:val="0"/>
        <w:autoSpaceDE w:val="0"/>
        <w:autoSpaceDN w:val="0"/>
        <w:adjustRightInd w:val="0"/>
        <w:rPr>
          <w:rFonts w:asciiTheme="minorHAnsi" w:hAnsiTheme="minorHAnsi" w:cs="Arial"/>
        </w:rPr>
      </w:pPr>
      <w:r w:rsidRPr="00651050">
        <w:rPr>
          <w:rFonts w:asciiTheme="minorHAnsi" w:hAnsiTheme="minorHAnsi" w:cs="Arial"/>
        </w:rPr>
        <w:t>The proposed project was reviewed by the Iowa Department of Natural Resources (DNR) for eligibility for a categorical exclusion from NEPA review specified in the 40 CFR (Code of</w:t>
      </w:r>
      <w:r w:rsidR="008C46CA" w:rsidRPr="00651050">
        <w:rPr>
          <w:rFonts w:asciiTheme="minorHAnsi" w:hAnsiTheme="minorHAnsi" w:cs="Arial"/>
        </w:rPr>
        <w:t xml:space="preserve"> Federal Regulations) Part 6.</w:t>
      </w:r>
      <w:r w:rsidR="00533626" w:rsidRPr="00651050">
        <w:rPr>
          <w:rFonts w:asciiTheme="minorHAnsi" w:hAnsiTheme="minorHAnsi" w:cs="Arial"/>
        </w:rPr>
        <w:t>204</w:t>
      </w:r>
      <w:r w:rsidR="00F72475" w:rsidRPr="00651050">
        <w:rPr>
          <w:rFonts w:asciiTheme="minorHAnsi" w:hAnsiTheme="minorHAnsi" w:cs="Arial"/>
        </w:rPr>
        <w:t xml:space="preserve">. </w:t>
      </w:r>
      <w:r w:rsidRPr="00651050">
        <w:rPr>
          <w:rFonts w:asciiTheme="minorHAnsi" w:hAnsiTheme="minorHAnsi" w:cs="Arial"/>
        </w:rPr>
        <w:t xml:space="preserve">The project meets all criteria described in the above reference, and it was determined that this project is eligible for a </w:t>
      </w:r>
      <w:r w:rsidR="00717BC2">
        <w:rPr>
          <w:rFonts w:asciiTheme="minorHAnsi" w:hAnsiTheme="minorHAnsi" w:cs="Arial"/>
        </w:rPr>
        <w:t>C</w:t>
      </w:r>
      <w:r w:rsidRPr="00651050">
        <w:rPr>
          <w:rFonts w:asciiTheme="minorHAnsi" w:hAnsiTheme="minorHAnsi" w:cs="Arial"/>
        </w:rPr>
        <w:t xml:space="preserve">ategorical </w:t>
      </w:r>
      <w:r w:rsidR="00717BC2">
        <w:rPr>
          <w:rFonts w:asciiTheme="minorHAnsi" w:hAnsiTheme="minorHAnsi" w:cs="Arial"/>
        </w:rPr>
        <w:t>E</w:t>
      </w:r>
      <w:r w:rsidRPr="00651050">
        <w:rPr>
          <w:rFonts w:asciiTheme="minorHAnsi" w:hAnsiTheme="minorHAnsi" w:cs="Arial"/>
        </w:rPr>
        <w:t>xclusion</w:t>
      </w:r>
      <w:r w:rsidR="00F72475" w:rsidRPr="00651050">
        <w:rPr>
          <w:rFonts w:asciiTheme="minorHAnsi" w:hAnsiTheme="minorHAnsi" w:cs="Arial"/>
        </w:rPr>
        <w:t xml:space="preserve">. </w:t>
      </w:r>
      <w:r w:rsidRPr="00651050">
        <w:rPr>
          <w:rFonts w:asciiTheme="minorHAnsi" w:hAnsiTheme="minorHAnsi" w:cs="Arial"/>
        </w:rPr>
        <w:t>Consequently, a preliminary decision has been made that a Finding of No Significant Impact (FNSI) will not be prepared.</w:t>
      </w:r>
    </w:p>
    <w:p w:rsidR="007D7D4A" w:rsidRPr="00651050" w:rsidRDefault="007D7D4A" w:rsidP="00651050">
      <w:pPr>
        <w:widowControl w:val="0"/>
        <w:autoSpaceDE w:val="0"/>
        <w:autoSpaceDN w:val="0"/>
        <w:adjustRightInd w:val="0"/>
        <w:rPr>
          <w:rFonts w:asciiTheme="minorHAnsi" w:hAnsiTheme="minorHAnsi" w:cs="Arial"/>
        </w:rPr>
      </w:pPr>
    </w:p>
    <w:p w:rsidR="007D7D4A" w:rsidRPr="00651050" w:rsidRDefault="007D7D4A" w:rsidP="00651050">
      <w:pPr>
        <w:widowControl w:val="0"/>
        <w:autoSpaceDE w:val="0"/>
        <w:autoSpaceDN w:val="0"/>
        <w:adjustRightInd w:val="0"/>
        <w:rPr>
          <w:rFonts w:asciiTheme="minorHAnsi" w:hAnsiTheme="minorHAnsi" w:cs="Arial"/>
        </w:rPr>
      </w:pPr>
      <w:r w:rsidRPr="00651050">
        <w:rPr>
          <w:rFonts w:asciiTheme="minorHAnsi" w:hAnsiTheme="minorHAnsi" w:cs="Arial"/>
        </w:rPr>
        <w:t xml:space="preserve">This action is taken on the basis of a careful review of </w:t>
      </w:r>
      <w:r w:rsidRPr="00DE392F">
        <w:rPr>
          <w:rFonts w:asciiTheme="minorHAnsi" w:hAnsiTheme="minorHAnsi" w:cstheme="minorHAnsi"/>
        </w:rPr>
        <w:t>supporting information that is on file at the DNR’s Des Moines, Iowa office</w:t>
      </w:r>
      <w:r w:rsidR="00F72475" w:rsidRPr="00DE392F">
        <w:rPr>
          <w:rFonts w:asciiTheme="minorHAnsi" w:hAnsiTheme="minorHAnsi" w:cstheme="minorHAnsi"/>
        </w:rPr>
        <w:t xml:space="preserve">. </w:t>
      </w:r>
      <w:r w:rsidR="001977D8" w:rsidRPr="00DE392F">
        <w:rPr>
          <w:rFonts w:asciiTheme="minorHAnsi" w:hAnsiTheme="minorHAnsi" w:cstheme="minorHAnsi"/>
        </w:rPr>
        <w:t>The Categorical Exclusion documentation for</w:t>
      </w:r>
      <w:r w:rsidR="00773CCB" w:rsidRPr="00DE392F">
        <w:rPr>
          <w:rFonts w:asciiTheme="minorHAnsi" w:hAnsiTheme="minorHAnsi" w:cstheme="minorHAnsi"/>
        </w:rPr>
        <w:t xml:space="preserve"> this project </w:t>
      </w:r>
      <w:r w:rsidRPr="00DE392F">
        <w:rPr>
          <w:rFonts w:asciiTheme="minorHAnsi" w:hAnsiTheme="minorHAnsi" w:cstheme="minorHAnsi"/>
        </w:rPr>
        <w:t xml:space="preserve">is available </w:t>
      </w:r>
      <w:r w:rsidR="00773CCB" w:rsidRPr="00DE392F">
        <w:rPr>
          <w:rFonts w:asciiTheme="minorHAnsi" w:hAnsiTheme="minorHAnsi" w:cstheme="minorHAnsi"/>
        </w:rPr>
        <w:t xml:space="preserve">online at </w:t>
      </w:r>
      <w:hyperlink r:id="rId4" w:history="1">
        <w:r w:rsidR="006533F9" w:rsidRPr="00306810">
          <w:rPr>
            <w:rStyle w:val="Hyperlink"/>
            <w:rFonts w:asciiTheme="minorHAnsi" w:hAnsiTheme="minorHAnsi" w:cstheme="minorHAnsi"/>
          </w:rPr>
          <w:t>https://www.iowasrf.com/environmental-review/</w:t>
        </w:r>
      </w:hyperlink>
      <w:r w:rsidR="00F72475" w:rsidRPr="00DE392F">
        <w:rPr>
          <w:rFonts w:asciiTheme="minorHAnsi" w:hAnsiTheme="minorHAnsi" w:cstheme="minorHAnsi"/>
        </w:rPr>
        <w:t xml:space="preserve">. </w:t>
      </w:r>
      <w:r w:rsidRPr="00DE392F">
        <w:rPr>
          <w:rFonts w:asciiTheme="minorHAnsi" w:hAnsiTheme="minorHAnsi" w:cstheme="minorHAnsi"/>
        </w:rPr>
        <w:t>The DNR will not take any administrative action on the project for at least thirty (30)</w:t>
      </w:r>
      <w:r w:rsidRPr="00651050">
        <w:rPr>
          <w:rFonts w:asciiTheme="minorHAnsi" w:hAnsiTheme="minorHAnsi" w:cs="Arial"/>
        </w:rPr>
        <w:t xml:space="preserve"> calendar days from the publication of this Notice</w:t>
      </w:r>
      <w:r w:rsidR="00F72475" w:rsidRPr="00651050">
        <w:rPr>
          <w:rFonts w:asciiTheme="minorHAnsi" w:hAnsiTheme="minorHAnsi" w:cs="Arial"/>
        </w:rPr>
        <w:t xml:space="preserve">. </w:t>
      </w:r>
      <w:r w:rsidRPr="00651050">
        <w:rPr>
          <w:rFonts w:asciiTheme="minorHAnsi" w:hAnsiTheme="minorHAnsi" w:cs="Arial"/>
        </w:rPr>
        <w:t xml:space="preserve">Persons disagreeing with the above </w:t>
      </w:r>
      <w:r w:rsidRPr="00E34F81">
        <w:rPr>
          <w:rFonts w:asciiTheme="minorHAnsi" w:hAnsiTheme="minorHAnsi" w:cs="Arial"/>
        </w:rPr>
        <w:t xml:space="preserve">environmental decision may submit comments to </w:t>
      </w:r>
      <w:hyperlink r:id="rId5" w:history="1">
        <w:r w:rsidR="00D219D2" w:rsidRPr="00E34F81">
          <w:rPr>
            <w:rStyle w:val="Hyperlink"/>
            <w:rFonts w:asciiTheme="minorHAnsi" w:hAnsiTheme="minorHAnsi" w:cs="Arial"/>
          </w:rPr>
          <w:t>SRF-PC@dnr.iowa.gov</w:t>
        </w:r>
      </w:hyperlink>
      <w:r w:rsidR="00D219D2" w:rsidRPr="00E34F81">
        <w:rPr>
          <w:rFonts w:asciiTheme="minorHAnsi" w:hAnsiTheme="minorHAnsi" w:cs="Arial"/>
        </w:rPr>
        <w:t xml:space="preserve"> </w:t>
      </w:r>
      <w:r w:rsidRPr="00E34F81">
        <w:rPr>
          <w:rFonts w:asciiTheme="minorHAnsi" w:hAnsiTheme="minorHAnsi" w:cs="Arial"/>
        </w:rPr>
        <w:t>during this period</w:t>
      </w:r>
      <w:r w:rsidR="00F72475" w:rsidRPr="00E34F81">
        <w:rPr>
          <w:rFonts w:asciiTheme="minorHAnsi" w:hAnsiTheme="minorHAnsi" w:cs="Arial"/>
        </w:rPr>
        <w:t>.</w:t>
      </w:r>
      <w:r w:rsidR="00D219D2" w:rsidRPr="00E34F81">
        <w:rPr>
          <w:rFonts w:asciiTheme="minorHAnsi" w:hAnsiTheme="minorHAnsi" w:cs="Arial"/>
        </w:rPr>
        <w:t xml:space="preserve"> For further information, please contact </w:t>
      </w:r>
      <w:r w:rsidR="00E34F81" w:rsidRPr="00E34F81">
        <w:rPr>
          <w:rFonts w:asciiTheme="minorHAnsi" w:hAnsiTheme="minorHAnsi" w:cs="Arial"/>
        </w:rPr>
        <w:t>Rebecca Flynn Kettman</w:t>
      </w:r>
      <w:r w:rsidR="00E904A4" w:rsidRPr="00E34F81">
        <w:rPr>
          <w:rFonts w:asciiTheme="minorHAnsi" w:hAnsiTheme="minorHAnsi" w:cs="Arial"/>
        </w:rPr>
        <w:t xml:space="preserve"> </w:t>
      </w:r>
      <w:r w:rsidRPr="00E34F81">
        <w:rPr>
          <w:rFonts w:asciiTheme="minorHAnsi" w:hAnsiTheme="minorHAnsi" w:cs="Arial"/>
        </w:rPr>
        <w:t xml:space="preserve">at </w:t>
      </w:r>
      <w:hyperlink r:id="rId6" w:history="1">
        <w:r w:rsidR="00E34F81" w:rsidRPr="00E34F81">
          <w:rPr>
            <w:rStyle w:val="Hyperlink"/>
            <w:rFonts w:asciiTheme="minorHAnsi" w:hAnsiTheme="minorHAnsi" w:cs="Arial"/>
          </w:rPr>
          <w:t>Rebecca.FlynnKettman@dnr.iowa.gov</w:t>
        </w:r>
      </w:hyperlink>
      <w:r w:rsidR="00E34F81" w:rsidRPr="00E34F81">
        <w:rPr>
          <w:rFonts w:asciiTheme="minorHAnsi" w:hAnsiTheme="minorHAnsi" w:cs="Arial"/>
          <w:u w:val="single"/>
        </w:rPr>
        <w:t xml:space="preserve"> </w:t>
      </w:r>
      <w:r w:rsidR="00AE52DA" w:rsidRPr="00E34F81">
        <w:rPr>
          <w:rFonts w:asciiTheme="minorHAnsi" w:hAnsiTheme="minorHAnsi" w:cs="Arial"/>
        </w:rPr>
        <w:t>or 515-</w:t>
      </w:r>
      <w:r w:rsidR="00E34F81" w:rsidRPr="00E34F81">
        <w:rPr>
          <w:rFonts w:asciiTheme="minorHAnsi" w:hAnsiTheme="minorHAnsi" w:cs="Arial"/>
        </w:rPr>
        <w:t>204-5672</w:t>
      </w:r>
      <w:r w:rsidR="00F72475" w:rsidRPr="00E34F81">
        <w:rPr>
          <w:rFonts w:asciiTheme="minorHAnsi" w:hAnsiTheme="minorHAnsi" w:cs="Arial"/>
        </w:rPr>
        <w:t xml:space="preserve">. </w:t>
      </w:r>
      <w:bookmarkStart w:id="0" w:name="_GoBack"/>
      <w:bookmarkEnd w:id="0"/>
    </w:p>
    <w:sectPr w:rsidR="007D7D4A" w:rsidRPr="00651050" w:rsidSect="00E30C5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38"/>
    <w:rsid w:val="001977D8"/>
    <w:rsid w:val="002C3F7E"/>
    <w:rsid w:val="003738EA"/>
    <w:rsid w:val="00455D49"/>
    <w:rsid w:val="004E66CA"/>
    <w:rsid w:val="00533626"/>
    <w:rsid w:val="00560C51"/>
    <w:rsid w:val="006437D4"/>
    <w:rsid w:val="00651050"/>
    <w:rsid w:val="006533F9"/>
    <w:rsid w:val="00681538"/>
    <w:rsid w:val="00717BC2"/>
    <w:rsid w:val="007232C6"/>
    <w:rsid w:val="00725638"/>
    <w:rsid w:val="00773CCB"/>
    <w:rsid w:val="007D7D4A"/>
    <w:rsid w:val="008C46CA"/>
    <w:rsid w:val="00AE52DA"/>
    <w:rsid w:val="00C004D1"/>
    <w:rsid w:val="00D219D2"/>
    <w:rsid w:val="00DE392F"/>
    <w:rsid w:val="00E30C56"/>
    <w:rsid w:val="00E34F81"/>
    <w:rsid w:val="00E904A4"/>
    <w:rsid w:val="00F7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8BF87F"/>
  <w15:docId w15:val="{FE749BF4-29DB-4B2A-BC53-482D296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C5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C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ecca.FlynnKettman@dnr.iowa.gov" TargetMode="External"/><Relationship Id="rId5" Type="http://schemas.openxmlformats.org/officeDocument/2006/relationships/hyperlink" Target="mailto:SRF-PC@dnr.iowa.gov" TargetMode="External"/><Relationship Id="rId4" Type="http://schemas.openxmlformats.org/officeDocument/2006/relationships/hyperlink" Target="https://www.iowasrf.com/environmental-revi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twilson</dc:creator>
  <cp:lastModifiedBy>Flynn Kettman, Rebecca</cp:lastModifiedBy>
  <cp:revision>10</cp:revision>
  <dcterms:created xsi:type="dcterms:W3CDTF">2017-06-02T18:43:00Z</dcterms:created>
  <dcterms:modified xsi:type="dcterms:W3CDTF">2025-09-29T13:28:00Z</dcterms:modified>
</cp:coreProperties>
</file>